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5665" w14:textId="38EDB6D6" w:rsidR="0085217D" w:rsidRPr="00543DA2" w:rsidRDefault="0085217D" w:rsidP="0085217D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43DA2"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  <w:t>SOUTĚŽ GIVE ME MY NAME – HLEDÁME</w:t>
      </w:r>
      <w:r w:rsidRPr="00543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JMÉNO PRO NOVÝ NÁSTROJ. AUTOR VÍTĚZNÉHO NÁVRHU ZÍSKÁ PIANO </w:t>
      </w:r>
    </w:p>
    <w:p w14:paraId="1998DFCF" w14:textId="156B007C" w:rsidR="0085217D" w:rsidRPr="00543DA2" w:rsidRDefault="0085217D" w:rsidP="0085217D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543DA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43DA2">
        <w:rPr>
          <w:rFonts w:asciiTheme="minorHAnsi" w:hAnsiTheme="minorHAnsi" w:cstheme="minorHAnsi"/>
          <w:i/>
          <w:iCs/>
          <w:color w:val="000000"/>
          <w:sz w:val="28"/>
          <w:szCs w:val="28"/>
        </w:rPr>
        <w:t>V pondělí 10. října odstartovala celosvětová soutěž “</w:t>
      </w:r>
      <w:proofErr w:type="spellStart"/>
      <w:r w:rsidRPr="00543DA2">
        <w:rPr>
          <w:rFonts w:asciiTheme="minorHAnsi" w:hAnsiTheme="minorHAnsi" w:cstheme="minorHAnsi"/>
          <w:i/>
          <w:iCs/>
          <w:color w:val="000000"/>
          <w:sz w:val="28"/>
          <w:szCs w:val="28"/>
        </w:rPr>
        <w:t>Give</w:t>
      </w:r>
      <w:proofErr w:type="spellEnd"/>
      <w:r w:rsidRPr="00543DA2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43DA2">
        <w:rPr>
          <w:rFonts w:asciiTheme="minorHAnsi" w:hAnsiTheme="minorHAnsi" w:cstheme="minorHAnsi"/>
          <w:i/>
          <w:iCs/>
          <w:color w:val="000000"/>
          <w:sz w:val="28"/>
          <w:szCs w:val="28"/>
        </w:rPr>
        <w:t>me</w:t>
      </w:r>
      <w:proofErr w:type="spellEnd"/>
      <w:r w:rsidRPr="00543DA2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my </w:t>
      </w:r>
      <w:proofErr w:type="spellStart"/>
      <w:r w:rsidRPr="00543DA2">
        <w:rPr>
          <w:rFonts w:asciiTheme="minorHAnsi" w:hAnsiTheme="minorHAnsi" w:cstheme="minorHAnsi"/>
          <w:i/>
          <w:iCs/>
          <w:color w:val="000000"/>
          <w:sz w:val="28"/>
          <w:szCs w:val="28"/>
        </w:rPr>
        <w:t>name</w:t>
      </w:r>
      <w:proofErr w:type="spellEnd"/>
      <w:r w:rsidRPr="00543DA2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”, v </w:t>
      </w:r>
      <w:proofErr w:type="gramStart"/>
      <w:r w:rsidRPr="00543DA2">
        <w:rPr>
          <w:rFonts w:asciiTheme="minorHAnsi" w:hAnsiTheme="minorHAnsi" w:cstheme="minorHAnsi"/>
          <w:i/>
          <w:iCs/>
          <w:color w:val="000000"/>
          <w:sz w:val="28"/>
          <w:szCs w:val="28"/>
        </w:rPr>
        <w:t>rámci</w:t>
      </w:r>
      <w:proofErr w:type="gramEnd"/>
      <w:r w:rsidRPr="00543DA2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které společnost PETROF hledá jméno pro nově </w:t>
      </w:r>
      <w:proofErr w:type="spellStart"/>
      <w:r w:rsidRPr="00543DA2">
        <w:rPr>
          <w:rFonts w:asciiTheme="minorHAnsi" w:hAnsiTheme="minorHAnsi" w:cstheme="minorHAnsi"/>
          <w:i/>
          <w:iCs/>
          <w:color w:val="000000"/>
          <w:sz w:val="28"/>
          <w:szCs w:val="28"/>
        </w:rPr>
        <w:t>redesignované</w:t>
      </w:r>
      <w:proofErr w:type="spellEnd"/>
      <w:r w:rsidRPr="00543DA2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pianino. Autor vítězného návrhu získá pianino pro sebe a pro školu dle vlastního výběru. Sběr odpovědí končí 10. listopadu 2022. Výherce bude vyhlášen 1. prosince 2022. </w:t>
      </w:r>
    </w:p>
    <w:p w14:paraId="18CEBA41" w14:textId="77777777" w:rsidR="0085217D" w:rsidRPr="00543DA2" w:rsidRDefault="0085217D" w:rsidP="0085217D">
      <w:pPr>
        <w:rPr>
          <w:rFonts w:asciiTheme="minorHAnsi" w:hAnsiTheme="minorHAnsi" w:cstheme="minorHAnsi"/>
          <w:sz w:val="28"/>
          <w:szCs w:val="28"/>
        </w:rPr>
      </w:pPr>
    </w:p>
    <w:p w14:paraId="4DCC0FFA" w14:textId="572D6DAE" w:rsidR="0085217D" w:rsidRPr="00543DA2" w:rsidRDefault="0085217D" w:rsidP="0085217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3DA2">
        <w:rPr>
          <w:rFonts w:asciiTheme="minorHAnsi" w:hAnsiTheme="minorHAnsi" w:cstheme="minorHAnsi"/>
          <w:color w:val="000000"/>
          <w:sz w:val="28"/>
          <w:szCs w:val="28"/>
        </w:rPr>
        <w:t xml:space="preserve">Společnost PETROF hledá jméno </w:t>
      </w:r>
      <w:r w:rsidRPr="00543DA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pro pianino, které lze díky jeho mohutnosti a barvě zvuku zařadit mezi koncertní nástroje. </w:t>
      </w:r>
    </w:p>
    <w:p w14:paraId="288DC4C9" w14:textId="77777777" w:rsidR="0085217D" w:rsidRPr="00543DA2" w:rsidRDefault="0085217D" w:rsidP="0085217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3DA2">
        <w:rPr>
          <w:rFonts w:asciiTheme="minorHAnsi" w:hAnsiTheme="minorHAnsi" w:cstheme="minorHAnsi"/>
          <w:color w:val="000000"/>
          <w:sz w:val="28"/>
          <w:szCs w:val="28"/>
        </w:rPr>
        <w:t>Vítěze vybere odborná porota, složená z managementu firmy PETROF a umělců z</w:t>
      </w:r>
      <w:hyperlink r:id="rId7" w:history="1">
        <w:r w:rsidRPr="00543DA2">
          <w:rPr>
            <w:rStyle w:val="Hypertextovodkaz"/>
            <w:rFonts w:asciiTheme="minorHAnsi" w:hAnsiTheme="minorHAnsi" w:cstheme="minorHAnsi"/>
            <w:color w:val="1155CC"/>
            <w:sz w:val="28"/>
            <w:szCs w:val="28"/>
          </w:rPr>
          <w:t xml:space="preserve"> PETROF Art </w:t>
        </w:r>
        <w:proofErr w:type="spellStart"/>
        <w:r w:rsidRPr="00543DA2">
          <w:rPr>
            <w:rStyle w:val="Hypertextovodkaz"/>
            <w:rFonts w:asciiTheme="minorHAnsi" w:hAnsiTheme="minorHAnsi" w:cstheme="minorHAnsi"/>
            <w:color w:val="1155CC"/>
            <w:sz w:val="28"/>
            <w:szCs w:val="28"/>
          </w:rPr>
          <w:t>Family</w:t>
        </w:r>
        <w:proofErr w:type="spellEnd"/>
        <w:r w:rsidRPr="00543DA2">
          <w:rPr>
            <w:rStyle w:val="Hypertextovodkaz"/>
            <w:rFonts w:asciiTheme="minorHAnsi" w:hAnsiTheme="minorHAnsi" w:cstheme="minorHAnsi"/>
            <w:color w:val="1155CC"/>
            <w:sz w:val="28"/>
            <w:szCs w:val="28"/>
          </w:rPr>
          <w:t>.</w:t>
        </w:r>
      </w:hyperlink>
    </w:p>
    <w:p w14:paraId="61C31A20" w14:textId="77777777" w:rsidR="0085217D" w:rsidRPr="00543DA2" w:rsidRDefault="0085217D" w:rsidP="0085217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3DA2">
        <w:rPr>
          <w:rFonts w:asciiTheme="minorHAnsi" w:hAnsiTheme="minorHAnsi" w:cstheme="minorHAnsi"/>
          <w:color w:val="000000"/>
          <w:sz w:val="28"/>
          <w:szCs w:val="28"/>
        </w:rPr>
        <w:t>Každý soutěžící může odevzdat neomezený počet odpovědí. Pokud vítězné jméno navrhlo více osob, vítězem se stane ten, kdo návrh poslal jako první.</w:t>
      </w:r>
    </w:p>
    <w:p w14:paraId="14CE25EE" w14:textId="77777777" w:rsidR="0085217D" w:rsidRPr="00543DA2" w:rsidRDefault="0085217D" w:rsidP="0085217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3DA2">
        <w:rPr>
          <w:rFonts w:asciiTheme="minorHAnsi" w:hAnsiTheme="minorHAnsi" w:cstheme="minorHAnsi"/>
          <w:color w:val="000000"/>
          <w:sz w:val="28"/>
          <w:szCs w:val="28"/>
        </w:rPr>
        <w:t xml:space="preserve">Výhrou jsou pianina modelu </w:t>
      </w:r>
      <w:hyperlink r:id="rId8" w:history="1">
        <w:r w:rsidRPr="00543DA2">
          <w:rPr>
            <w:rStyle w:val="Hypertextovodkaz"/>
            <w:rFonts w:asciiTheme="minorHAnsi" w:hAnsiTheme="minorHAnsi" w:cstheme="minorHAnsi"/>
            <w:color w:val="1155CC"/>
            <w:sz w:val="28"/>
            <w:szCs w:val="28"/>
          </w:rPr>
          <w:t>P 125 M</w:t>
        </w:r>
      </w:hyperlink>
      <w:r w:rsidRPr="00543DA2">
        <w:rPr>
          <w:rFonts w:asciiTheme="minorHAnsi" w:hAnsiTheme="minorHAnsi" w:cstheme="minorHAnsi"/>
          <w:color w:val="000000"/>
          <w:sz w:val="28"/>
          <w:szCs w:val="28"/>
        </w:rPr>
        <w:t>, kdy jedno získá autor vítězného návrhu a druhé škola, kterou vítěz vybere.</w:t>
      </w:r>
    </w:p>
    <w:p w14:paraId="671EB8AC" w14:textId="77777777" w:rsidR="0085217D" w:rsidRPr="00543DA2" w:rsidRDefault="0085217D" w:rsidP="0085217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43DA2">
        <w:rPr>
          <w:rFonts w:asciiTheme="minorHAnsi" w:hAnsiTheme="minorHAnsi" w:cstheme="minorHAnsi"/>
          <w:color w:val="000000"/>
          <w:sz w:val="28"/>
          <w:szCs w:val="28"/>
        </w:rPr>
        <w:t>Soutěž probíhá ve všech zemích aktuální distribuce firmy PETROF. Dodání výhry proběhne do 6 měsíců od vyhlášení vítěze.</w:t>
      </w:r>
    </w:p>
    <w:p w14:paraId="4391C8F1" w14:textId="5FA343C0" w:rsidR="0085217D" w:rsidRPr="00543DA2" w:rsidRDefault="0085217D" w:rsidP="0085217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3DA2">
        <w:rPr>
          <w:rFonts w:asciiTheme="minorHAnsi" w:hAnsiTheme="minorHAnsi" w:cstheme="minorHAnsi"/>
          <w:color w:val="000000"/>
          <w:sz w:val="28"/>
          <w:szCs w:val="28"/>
        </w:rPr>
        <w:br/>
        <w:t xml:space="preserve">Zapojit do soutěže se lze na tomto odkazu: </w:t>
      </w:r>
      <w:hyperlink r:id="rId9" w:history="1">
        <w:r w:rsidRPr="00543DA2">
          <w:rPr>
            <w:rStyle w:val="Hypertextovodkaz"/>
            <w:rFonts w:asciiTheme="minorHAnsi" w:hAnsiTheme="minorHAnsi" w:cstheme="minorHAnsi"/>
            <w:color w:val="1155CC"/>
            <w:sz w:val="28"/>
            <w:szCs w:val="28"/>
          </w:rPr>
          <w:t>www.petrof.cz/give-me-my-name</w:t>
        </w:r>
      </w:hyperlink>
    </w:p>
    <w:p w14:paraId="4AD6A934" w14:textId="77777777" w:rsidR="0085217D" w:rsidRPr="00543DA2" w:rsidRDefault="0085217D" w:rsidP="0085217D">
      <w:pPr>
        <w:rPr>
          <w:rFonts w:asciiTheme="minorHAnsi" w:hAnsiTheme="minorHAnsi" w:cstheme="minorHAnsi"/>
          <w:sz w:val="28"/>
          <w:szCs w:val="28"/>
        </w:rPr>
      </w:pPr>
    </w:p>
    <w:p w14:paraId="2826200F" w14:textId="04D5A274" w:rsidR="0085217D" w:rsidRPr="00543DA2" w:rsidRDefault="0085217D" w:rsidP="0085217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43DA2">
        <w:rPr>
          <w:rFonts w:asciiTheme="minorHAnsi" w:hAnsiTheme="minorHAnsi" w:cstheme="minorHAnsi"/>
          <w:b/>
          <w:bCs/>
          <w:color w:val="333333"/>
          <w:sz w:val="28"/>
          <w:szCs w:val="28"/>
        </w:rPr>
        <w:t>Kontaktní osoba:</w:t>
      </w:r>
      <w:r w:rsidRPr="00543DA2">
        <w:rPr>
          <w:rFonts w:asciiTheme="minorHAnsi" w:hAnsiTheme="minorHAnsi" w:cstheme="minorHAnsi"/>
          <w:color w:val="333333"/>
          <w:sz w:val="28"/>
          <w:szCs w:val="28"/>
        </w:rPr>
        <w:t> </w:t>
      </w:r>
    </w:p>
    <w:p w14:paraId="12C5E162" w14:textId="77777777" w:rsidR="0085217D" w:rsidRPr="00543DA2" w:rsidRDefault="0085217D" w:rsidP="0085217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59A8B611" w14:textId="77777777" w:rsidR="0085217D" w:rsidRPr="00543DA2" w:rsidRDefault="0085217D" w:rsidP="0085217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3DA2">
        <w:rPr>
          <w:rFonts w:asciiTheme="minorHAnsi" w:hAnsiTheme="minorHAnsi" w:cstheme="minorHAnsi"/>
          <w:b/>
          <w:bCs/>
          <w:color w:val="333333"/>
          <w:sz w:val="28"/>
          <w:szCs w:val="28"/>
        </w:rPr>
        <w:t>Bc. Kristýna Mlatečková</w:t>
      </w:r>
    </w:p>
    <w:p w14:paraId="385D831E" w14:textId="77777777" w:rsidR="0085217D" w:rsidRPr="00543DA2" w:rsidRDefault="0085217D" w:rsidP="0085217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3DA2">
        <w:rPr>
          <w:rFonts w:asciiTheme="minorHAnsi" w:hAnsiTheme="minorHAnsi" w:cstheme="minorHAnsi"/>
          <w:color w:val="333333"/>
          <w:sz w:val="28"/>
          <w:szCs w:val="28"/>
        </w:rPr>
        <w:t>mlateckova@petrof.com</w:t>
      </w:r>
    </w:p>
    <w:p w14:paraId="767BE0AD" w14:textId="77777777" w:rsidR="0085217D" w:rsidRPr="00543DA2" w:rsidRDefault="0085217D" w:rsidP="0085217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3DA2">
        <w:rPr>
          <w:rFonts w:asciiTheme="minorHAnsi" w:hAnsiTheme="minorHAnsi" w:cstheme="minorHAnsi"/>
          <w:color w:val="333333"/>
          <w:sz w:val="28"/>
          <w:szCs w:val="28"/>
        </w:rPr>
        <w:t>+420 734 747 228</w:t>
      </w:r>
    </w:p>
    <w:p w14:paraId="09673155" w14:textId="77777777" w:rsidR="0085217D" w:rsidRPr="00543DA2" w:rsidRDefault="0085217D" w:rsidP="0085217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3DA2">
        <w:rPr>
          <w:rFonts w:asciiTheme="minorHAnsi" w:hAnsiTheme="minorHAnsi" w:cstheme="minorHAnsi"/>
          <w:color w:val="333333"/>
          <w:sz w:val="28"/>
          <w:szCs w:val="28"/>
        </w:rPr>
        <w:t>PETROF, spol. s r.o.</w:t>
      </w:r>
    </w:p>
    <w:p w14:paraId="56DC2D52" w14:textId="77777777" w:rsidR="0085217D" w:rsidRPr="00543DA2" w:rsidRDefault="0085217D" w:rsidP="0085217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3DA2">
        <w:rPr>
          <w:rFonts w:asciiTheme="minorHAnsi" w:hAnsiTheme="minorHAnsi" w:cstheme="minorHAnsi"/>
          <w:color w:val="333333"/>
          <w:sz w:val="28"/>
          <w:szCs w:val="28"/>
        </w:rPr>
        <w:t>Na Brně 1955,</w:t>
      </w:r>
    </w:p>
    <w:p w14:paraId="57C37968" w14:textId="77777777" w:rsidR="0085217D" w:rsidRPr="00543DA2" w:rsidRDefault="0085217D" w:rsidP="0085217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3DA2">
        <w:rPr>
          <w:rFonts w:asciiTheme="minorHAnsi" w:hAnsiTheme="minorHAnsi" w:cstheme="minorHAnsi"/>
          <w:color w:val="333333"/>
          <w:sz w:val="28"/>
          <w:szCs w:val="28"/>
        </w:rPr>
        <w:t>500 06 Hradec Králové</w:t>
      </w:r>
    </w:p>
    <w:p w14:paraId="011563BA" w14:textId="77777777" w:rsidR="0085217D" w:rsidRPr="00543DA2" w:rsidRDefault="00000000" w:rsidP="0085217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hyperlink r:id="rId10" w:history="1">
        <w:r w:rsidR="0085217D" w:rsidRPr="00543DA2">
          <w:rPr>
            <w:rStyle w:val="Hypertextovodkaz"/>
            <w:rFonts w:asciiTheme="minorHAnsi" w:hAnsiTheme="minorHAnsi" w:cstheme="minorHAnsi"/>
            <w:color w:val="C2A360"/>
            <w:sz w:val="28"/>
            <w:szCs w:val="28"/>
          </w:rPr>
          <w:t>www.petrof.cz</w:t>
        </w:r>
      </w:hyperlink>
      <w:r w:rsidR="0085217D" w:rsidRPr="00543DA2">
        <w:rPr>
          <w:rFonts w:asciiTheme="minorHAnsi" w:hAnsiTheme="minorHAnsi" w:cstheme="minorHAnsi"/>
          <w:color w:val="333333"/>
          <w:sz w:val="28"/>
          <w:szCs w:val="28"/>
        </w:rPr>
        <w:t> </w:t>
      </w:r>
    </w:p>
    <w:p w14:paraId="2C9F7AFD" w14:textId="77777777" w:rsidR="0085217D" w:rsidRPr="00543DA2" w:rsidRDefault="0085217D" w:rsidP="0085217D">
      <w:pPr>
        <w:rPr>
          <w:rFonts w:asciiTheme="minorHAnsi" w:hAnsiTheme="minorHAnsi" w:cstheme="minorHAnsi"/>
          <w:sz w:val="28"/>
          <w:szCs w:val="28"/>
        </w:rPr>
      </w:pPr>
    </w:p>
    <w:p w14:paraId="7D3DFA06" w14:textId="77777777" w:rsidR="0085217D" w:rsidRPr="00543DA2" w:rsidRDefault="00000000" w:rsidP="0085217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hyperlink r:id="rId11" w:history="1">
        <w:r w:rsidR="0085217D" w:rsidRPr="00543DA2">
          <w:rPr>
            <w:rStyle w:val="Hypertextovodkaz"/>
            <w:rFonts w:asciiTheme="minorHAnsi" w:hAnsiTheme="minorHAnsi" w:cstheme="minorHAnsi"/>
            <w:color w:val="1155CC"/>
            <w:sz w:val="28"/>
            <w:szCs w:val="28"/>
          </w:rPr>
          <w:t>VIDEO &gt;&gt;&gt;</w:t>
        </w:r>
        <w:r w:rsidR="0085217D" w:rsidRPr="00543DA2">
          <w:rPr>
            <w:rFonts w:asciiTheme="minorHAnsi" w:hAnsiTheme="minorHAnsi" w:cstheme="minorHAnsi"/>
            <w:color w:val="000000"/>
            <w:sz w:val="28"/>
            <w:szCs w:val="28"/>
          </w:rPr>
          <w:br/>
        </w:r>
        <w:r w:rsidR="0085217D" w:rsidRPr="00543DA2">
          <w:rPr>
            <w:rFonts w:asciiTheme="minorHAnsi" w:hAnsiTheme="minorHAnsi" w:cstheme="minorHAnsi"/>
            <w:color w:val="000000"/>
            <w:sz w:val="28"/>
            <w:szCs w:val="28"/>
          </w:rPr>
          <w:br/>
        </w:r>
      </w:hyperlink>
      <w:hyperlink r:id="rId12" w:history="1">
        <w:r w:rsidR="0085217D" w:rsidRPr="00543DA2">
          <w:rPr>
            <w:rStyle w:val="Hypertextovodkaz"/>
            <w:rFonts w:asciiTheme="minorHAnsi" w:hAnsiTheme="minorHAnsi" w:cstheme="minorHAnsi"/>
            <w:color w:val="1155CC"/>
            <w:sz w:val="28"/>
            <w:szCs w:val="28"/>
          </w:rPr>
          <w:t>FOTO &gt;&gt;&gt;</w:t>
        </w:r>
      </w:hyperlink>
    </w:p>
    <w:p w14:paraId="26890966" w14:textId="0DAF19C0" w:rsidR="00716B83" w:rsidRPr="00543DA2" w:rsidRDefault="00716B83" w:rsidP="00402E3D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716B83" w:rsidRPr="00543DA2" w:rsidSect="00874E2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1418" w:bottom="85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763C" w14:textId="77777777" w:rsidR="00FF0C38" w:rsidRDefault="00FF0C38">
      <w:r>
        <w:separator/>
      </w:r>
    </w:p>
  </w:endnote>
  <w:endnote w:type="continuationSeparator" w:id="0">
    <w:p w14:paraId="6DE6B633" w14:textId="77777777" w:rsidR="00FF0C38" w:rsidRDefault="00FF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1823" w14:textId="77777777" w:rsidR="00C40D5A" w:rsidRDefault="00874E26" w:rsidP="00C40D5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C811E0" wp14:editId="4F628807">
              <wp:simplePos x="0" y="0"/>
              <wp:positionH relativeFrom="column">
                <wp:posOffset>0</wp:posOffset>
              </wp:positionH>
              <wp:positionV relativeFrom="page">
                <wp:posOffset>9991655</wp:posOffset>
              </wp:positionV>
              <wp:extent cx="5687695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C2D00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6.75pt" to="447.85pt,7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" strokecolor="#b8a165">
              <w10:wrap anchory="page"/>
            </v:line>
          </w:pict>
        </mc:Fallback>
      </mc:AlternateContent>
    </w:r>
  </w:p>
  <w:tbl>
    <w:tblPr>
      <w:tblpPr w:leftFromText="141" w:rightFromText="141" w:vertAnchor="text" w:horzAnchor="margin" w:tblpX="40" w:tblpY="11"/>
      <w:tblW w:w="0" w:type="auto"/>
      <w:tblLook w:val="01E0" w:firstRow="1" w:lastRow="1" w:firstColumn="1" w:lastColumn="1" w:noHBand="0" w:noVBand="0"/>
    </w:tblPr>
    <w:tblGrid>
      <w:gridCol w:w="8222"/>
      <w:gridCol w:w="848"/>
    </w:tblGrid>
    <w:tr w:rsidR="00C40D5A" w:rsidRPr="00F17519" w14:paraId="79C201BE" w14:textId="77777777" w:rsidTr="00874E26">
      <w:tc>
        <w:tcPr>
          <w:tcW w:w="8222" w:type="dxa"/>
          <w:shd w:val="clear" w:color="auto" w:fill="auto"/>
          <w:vAlign w:val="center"/>
        </w:tcPr>
        <w:p w14:paraId="3B10DBF2" w14:textId="77777777" w:rsidR="00C40D5A" w:rsidRPr="00F17519" w:rsidRDefault="00C40D5A" w:rsidP="00C40D5A">
          <w:pPr>
            <w:rPr>
              <w:rFonts w:ascii="Calibri" w:hAnsi="Calibri"/>
              <w:sz w:val="15"/>
              <w:szCs w:val="15"/>
            </w:rPr>
          </w:pPr>
        </w:p>
      </w:tc>
      <w:tc>
        <w:tcPr>
          <w:tcW w:w="848" w:type="dxa"/>
          <w:shd w:val="clear" w:color="auto" w:fill="auto"/>
          <w:vAlign w:val="center"/>
        </w:tcPr>
        <w:p w14:paraId="10D2959A" w14:textId="77777777"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 w:rsidRPr="00A356A8">
            <w:rPr>
              <w:rFonts w:ascii="Calibri" w:hAnsi="Calibri"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PAGE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402E3D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  <w:r w:rsidRPr="00A356A8">
            <w:rPr>
              <w:rFonts w:ascii="Calibri" w:hAnsi="Calibri"/>
              <w:bCs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sz w:val="15"/>
              <w:szCs w:val="15"/>
            </w:rPr>
            <w:t xml:space="preserve">|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NUMPAGES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0A4FED">
            <w:rPr>
              <w:rFonts w:ascii="Calibri" w:hAnsi="Calibri"/>
              <w:bCs/>
              <w:noProof/>
              <w:sz w:val="15"/>
              <w:szCs w:val="15"/>
            </w:rPr>
            <w:t>1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</w:p>
      </w:tc>
    </w:tr>
  </w:tbl>
  <w:p w14:paraId="22C9DD32" w14:textId="77777777" w:rsidR="00E914D5" w:rsidRPr="00F17519" w:rsidRDefault="00E914D5" w:rsidP="00E914D5">
    <w:pPr>
      <w:pStyle w:val="Zpat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7CF8" w14:textId="77777777" w:rsidR="00FF0BEC" w:rsidRDefault="00874E26" w:rsidP="008315B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84D022" wp14:editId="17317442">
              <wp:simplePos x="0" y="0"/>
              <wp:positionH relativeFrom="column">
                <wp:posOffset>0</wp:posOffset>
              </wp:positionH>
              <wp:positionV relativeFrom="page">
                <wp:posOffset>9992925</wp:posOffset>
              </wp:positionV>
              <wp:extent cx="5687695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DCB3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6.85pt" to="447.85pt,7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" strokecolor="#b8a165">
              <w10:wrap anchory="page"/>
            </v:line>
          </w:pict>
        </mc:Fallback>
      </mc:AlternateContent>
    </w:r>
  </w:p>
  <w:tbl>
    <w:tblPr>
      <w:tblpPr w:leftFromText="141" w:rightFromText="141" w:vertAnchor="text" w:horzAnchor="margin" w:tblpX="40" w:tblpY="11"/>
      <w:tblW w:w="0" w:type="auto"/>
      <w:tblLook w:val="01E0" w:firstRow="1" w:lastRow="1" w:firstColumn="1" w:lastColumn="1" w:noHBand="0" w:noVBand="0"/>
    </w:tblPr>
    <w:tblGrid>
      <w:gridCol w:w="8222"/>
      <w:gridCol w:w="848"/>
    </w:tblGrid>
    <w:tr w:rsidR="005B1464" w:rsidRPr="00F17519" w14:paraId="09E6053A" w14:textId="77777777" w:rsidTr="00874E26">
      <w:tc>
        <w:tcPr>
          <w:tcW w:w="8222" w:type="dxa"/>
          <w:shd w:val="clear" w:color="auto" w:fill="auto"/>
          <w:vAlign w:val="center"/>
        </w:tcPr>
        <w:p w14:paraId="01A1296A" w14:textId="77777777" w:rsidR="005B1464" w:rsidRPr="00F17519" w:rsidRDefault="005B1464" w:rsidP="00F17519">
          <w:pPr>
            <w:rPr>
              <w:rFonts w:ascii="Calibri" w:hAnsi="Calibri"/>
              <w:sz w:val="15"/>
              <w:szCs w:val="15"/>
            </w:rPr>
          </w:pPr>
        </w:p>
      </w:tc>
      <w:tc>
        <w:tcPr>
          <w:tcW w:w="848" w:type="dxa"/>
          <w:shd w:val="clear" w:color="auto" w:fill="auto"/>
          <w:vAlign w:val="center"/>
        </w:tcPr>
        <w:p w14:paraId="1EBE699A" w14:textId="77777777" w:rsidR="005B1464" w:rsidRPr="00F17519" w:rsidRDefault="005B1464" w:rsidP="00F17519">
          <w:pPr>
            <w:jc w:val="right"/>
            <w:rPr>
              <w:rFonts w:ascii="Calibri" w:hAnsi="Calibri"/>
              <w:sz w:val="15"/>
              <w:szCs w:val="15"/>
            </w:rPr>
          </w:pPr>
          <w:r w:rsidRPr="00A356A8">
            <w:rPr>
              <w:rFonts w:ascii="Calibri" w:hAnsi="Calibri"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PAGE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0A4FED">
            <w:rPr>
              <w:rFonts w:ascii="Calibri" w:hAnsi="Calibri"/>
              <w:bCs/>
              <w:noProof/>
              <w:sz w:val="15"/>
              <w:szCs w:val="15"/>
            </w:rPr>
            <w:t>1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  <w:r w:rsidRPr="00A356A8">
            <w:rPr>
              <w:rFonts w:ascii="Calibri" w:hAnsi="Calibri"/>
              <w:bCs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sz w:val="15"/>
              <w:szCs w:val="15"/>
            </w:rPr>
            <w:t xml:space="preserve">|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NUMPAGES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0A4FED">
            <w:rPr>
              <w:rFonts w:ascii="Calibri" w:hAnsi="Calibri"/>
              <w:bCs/>
              <w:noProof/>
              <w:sz w:val="15"/>
              <w:szCs w:val="15"/>
            </w:rPr>
            <w:t>1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</w:p>
      </w:tc>
    </w:tr>
  </w:tbl>
  <w:p w14:paraId="58633D9A" w14:textId="77777777" w:rsidR="007F35CC" w:rsidRDefault="007F35CC" w:rsidP="008315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56FE" w14:textId="77777777" w:rsidR="00FF0C38" w:rsidRDefault="00FF0C38">
      <w:r>
        <w:separator/>
      </w:r>
    </w:p>
  </w:footnote>
  <w:footnote w:type="continuationSeparator" w:id="0">
    <w:p w14:paraId="2F41AD18" w14:textId="77777777" w:rsidR="00FF0C38" w:rsidRDefault="00FF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0299" w14:textId="77777777" w:rsidR="00C40D5A" w:rsidRDefault="000149AA" w:rsidP="00C40D5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E0E532" wp14:editId="5CC5954A">
          <wp:simplePos x="0" y="0"/>
          <wp:positionH relativeFrom="column">
            <wp:posOffset>5715</wp:posOffset>
          </wp:positionH>
          <wp:positionV relativeFrom="paragraph">
            <wp:posOffset>-23495</wp:posOffset>
          </wp:positionV>
          <wp:extent cx="2211070" cy="732790"/>
          <wp:effectExtent l="0" t="0" r="0" b="0"/>
          <wp:wrapNone/>
          <wp:docPr id="27" name="obrázek 27" descr="PETROF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ETROF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1"/>
      <w:tblW w:w="0" w:type="auto"/>
      <w:tblLook w:val="01E0" w:firstRow="1" w:lastRow="1" w:firstColumn="1" w:lastColumn="1" w:noHBand="0" w:noVBand="0"/>
    </w:tblPr>
    <w:tblGrid>
      <w:gridCol w:w="4644"/>
    </w:tblGrid>
    <w:tr w:rsidR="00C40D5A" w:rsidRPr="00F17519" w14:paraId="72D2EFA9" w14:textId="77777777" w:rsidTr="000B05EC">
      <w:tc>
        <w:tcPr>
          <w:tcW w:w="4644" w:type="dxa"/>
          <w:shd w:val="clear" w:color="auto" w:fill="auto"/>
          <w:vAlign w:val="center"/>
        </w:tcPr>
        <w:p w14:paraId="6E8EAEC0" w14:textId="77777777" w:rsidR="00C40D5A" w:rsidRPr="00F17519" w:rsidRDefault="00C40D5A" w:rsidP="00C40D5A">
          <w:pPr>
            <w:jc w:val="right"/>
            <w:rPr>
              <w:rFonts w:ascii="Calibri" w:hAnsi="Calibri"/>
              <w:b/>
              <w:sz w:val="15"/>
              <w:szCs w:val="15"/>
            </w:rPr>
          </w:pPr>
          <w:r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b/>
              <w:noProof/>
              <w:sz w:val="15"/>
              <w:szCs w:val="15"/>
            </w:rPr>
            <w:t>PETROF, spol. s r.o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>.</w:t>
          </w:r>
          <w:r w:rsidRPr="005B1464">
            <w:rPr>
              <w:rFonts w:ascii="Calibri" w:hAnsi="Calibri"/>
              <w:noProof/>
              <w:sz w:val="15"/>
              <w:szCs w:val="15"/>
            </w:rPr>
            <w:t xml:space="preserve"> </w:t>
          </w:r>
          <w:r>
            <w:rPr>
              <w:rFonts w:ascii="Calibri" w:hAnsi="Calibri"/>
              <w:noProof/>
              <w:sz w:val="15"/>
              <w:szCs w:val="15"/>
            </w:rPr>
            <w:t xml:space="preserve">| </w:t>
          </w:r>
          <w:r w:rsidRPr="005B1464">
            <w:rPr>
              <w:rFonts w:ascii="Calibri" w:hAnsi="Calibri"/>
              <w:noProof/>
              <w:sz w:val="15"/>
              <w:szCs w:val="15"/>
            </w:rPr>
            <w:t>IČ: 62028634 | DIČ/VAT: CZ62028634</w:t>
          </w:r>
        </w:p>
      </w:tc>
    </w:tr>
    <w:tr w:rsidR="00C40D5A" w:rsidRPr="00F17519" w14:paraId="5B728D54" w14:textId="77777777" w:rsidTr="000B05EC">
      <w:tc>
        <w:tcPr>
          <w:tcW w:w="4644" w:type="dxa"/>
          <w:shd w:val="clear" w:color="auto" w:fill="auto"/>
          <w:vAlign w:val="center"/>
        </w:tcPr>
        <w:p w14:paraId="21412699" w14:textId="77777777"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 sp. zn. </w:t>
          </w:r>
          <w:r w:rsidRPr="00F17519">
            <w:rPr>
              <w:rFonts w:ascii="Calibri" w:hAnsi="Calibri"/>
              <w:noProof/>
              <w:sz w:val="15"/>
              <w:szCs w:val="15"/>
            </w:rPr>
            <w:t>C 7054 vedená u Krajského soudu v Hradci Králové</w:t>
          </w:r>
        </w:p>
      </w:tc>
    </w:tr>
    <w:tr w:rsidR="00C40D5A" w:rsidRPr="00F17519" w14:paraId="4CFBEE7B" w14:textId="77777777" w:rsidTr="000B05EC">
      <w:tc>
        <w:tcPr>
          <w:tcW w:w="4644" w:type="dxa"/>
          <w:shd w:val="clear" w:color="auto" w:fill="auto"/>
          <w:vAlign w:val="center"/>
        </w:tcPr>
        <w:p w14:paraId="54A4AFDF" w14:textId="77777777"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Na Brně 1955, 500 06 Hradec Králové, Czech Republic </w:t>
          </w:r>
        </w:p>
      </w:tc>
    </w:tr>
    <w:tr w:rsidR="00C40D5A" w:rsidRPr="00F17519" w14:paraId="1AA3E405" w14:textId="77777777" w:rsidTr="000B05EC">
      <w:tc>
        <w:tcPr>
          <w:tcW w:w="4644" w:type="dxa"/>
          <w:shd w:val="clear" w:color="auto" w:fill="auto"/>
          <w:vAlign w:val="center"/>
        </w:tcPr>
        <w:p w14:paraId="77F8B0CF" w14:textId="77777777" w:rsidR="00C40D5A" w:rsidRPr="005B1464" w:rsidRDefault="00C40D5A" w:rsidP="00C40D5A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>+420 495 712</w:t>
          </w:r>
          <w:r>
            <w:rPr>
              <w:rFonts w:ascii="Calibri" w:hAnsi="Calibri"/>
              <w:noProof/>
              <w:sz w:val="15"/>
              <w:szCs w:val="15"/>
            </w:rPr>
            <w:t> 102 |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950985">
            <w:rPr>
              <w:rFonts w:ascii="Calibri" w:hAnsi="Calibri"/>
              <w:noProof/>
              <w:sz w:val="15"/>
              <w:szCs w:val="15"/>
            </w:rPr>
            <w:t>petrof@petrof.com</w:t>
          </w:r>
          <w:r>
            <w:rPr>
              <w:rFonts w:ascii="Calibri" w:hAnsi="Calibri"/>
              <w:sz w:val="15"/>
              <w:szCs w:val="15"/>
            </w:rPr>
            <w:t xml:space="preserve"> </w:t>
          </w:r>
        </w:p>
      </w:tc>
    </w:tr>
    <w:tr w:rsidR="00C40D5A" w:rsidRPr="00F17519" w14:paraId="77C92EFB" w14:textId="77777777" w:rsidTr="000B05EC">
      <w:tc>
        <w:tcPr>
          <w:tcW w:w="4644" w:type="dxa"/>
          <w:shd w:val="clear" w:color="auto" w:fill="auto"/>
          <w:vAlign w:val="center"/>
        </w:tcPr>
        <w:p w14:paraId="1C6F602C" w14:textId="77777777" w:rsidR="00C40D5A" w:rsidRPr="005B1464" w:rsidRDefault="00C40D5A" w:rsidP="00C40D5A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 w:rsidRPr="005B1464">
            <w:rPr>
              <w:rFonts w:ascii="Calibri" w:hAnsi="Calibri"/>
              <w:b/>
              <w:noProof/>
              <w:sz w:val="15"/>
              <w:szCs w:val="15"/>
            </w:rPr>
            <w:t>www.petrof.com</w:t>
          </w:r>
          <w:r>
            <w:rPr>
              <w:rFonts w:ascii="Calibri" w:hAnsi="Calibri"/>
              <w:sz w:val="15"/>
              <w:szCs w:val="15"/>
            </w:rPr>
            <w:t xml:space="preserve">  </w:t>
          </w:r>
        </w:p>
      </w:tc>
    </w:tr>
  </w:tbl>
  <w:p w14:paraId="7C1C3975" w14:textId="77777777" w:rsidR="00C40D5A" w:rsidRDefault="00C40D5A" w:rsidP="00C40D5A"/>
  <w:p w14:paraId="61D53B75" w14:textId="77777777" w:rsidR="007F35CC" w:rsidRPr="00C40D5A" w:rsidRDefault="00874E26" w:rsidP="00C40D5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FD27D4" wp14:editId="64EDB1BA">
              <wp:simplePos x="0" y="0"/>
              <wp:positionH relativeFrom="column">
                <wp:posOffset>0</wp:posOffset>
              </wp:positionH>
              <wp:positionV relativeFrom="page">
                <wp:posOffset>1266120</wp:posOffset>
              </wp:positionV>
              <wp:extent cx="5687695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E252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99.7pt" to="447.8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" strokecolor="#b8a165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0A3F" w14:textId="77777777" w:rsidR="00FF0BEC" w:rsidRDefault="000149AA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2096397" wp14:editId="0D3E52AD">
          <wp:simplePos x="0" y="0"/>
          <wp:positionH relativeFrom="column">
            <wp:posOffset>5715</wp:posOffset>
          </wp:positionH>
          <wp:positionV relativeFrom="paragraph">
            <wp:posOffset>-23495</wp:posOffset>
          </wp:positionV>
          <wp:extent cx="2211070" cy="732790"/>
          <wp:effectExtent l="0" t="0" r="0" b="0"/>
          <wp:wrapNone/>
          <wp:docPr id="3" name="obrázek 2" descr="PETROF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TROF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1"/>
      <w:tblW w:w="0" w:type="auto"/>
      <w:tblLook w:val="01E0" w:firstRow="1" w:lastRow="1" w:firstColumn="1" w:lastColumn="1" w:noHBand="0" w:noVBand="0"/>
    </w:tblPr>
    <w:tblGrid>
      <w:gridCol w:w="4644"/>
    </w:tblGrid>
    <w:tr w:rsidR="00951140" w:rsidRPr="00F17519" w14:paraId="78FBC75D" w14:textId="77777777" w:rsidTr="00950985">
      <w:tc>
        <w:tcPr>
          <w:tcW w:w="4644" w:type="dxa"/>
          <w:shd w:val="clear" w:color="auto" w:fill="auto"/>
          <w:vAlign w:val="center"/>
        </w:tcPr>
        <w:p w14:paraId="3002DD97" w14:textId="77777777" w:rsidR="00951140" w:rsidRPr="00F17519" w:rsidRDefault="005B1464" w:rsidP="0007182F">
          <w:pPr>
            <w:jc w:val="right"/>
            <w:rPr>
              <w:rFonts w:ascii="Calibri" w:hAnsi="Calibri"/>
              <w:b/>
              <w:sz w:val="15"/>
              <w:szCs w:val="15"/>
            </w:rPr>
          </w:pPr>
          <w:r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="00951140" w:rsidRPr="00F17519">
            <w:rPr>
              <w:rFonts w:ascii="Calibri" w:hAnsi="Calibri"/>
              <w:b/>
              <w:noProof/>
              <w:sz w:val="15"/>
              <w:szCs w:val="15"/>
            </w:rPr>
            <w:t>PETROF, spol. s r.o</w:t>
          </w:r>
          <w:r w:rsidR="00951140" w:rsidRPr="005B1464">
            <w:rPr>
              <w:rFonts w:ascii="Calibri" w:hAnsi="Calibri"/>
              <w:b/>
              <w:noProof/>
              <w:sz w:val="15"/>
              <w:szCs w:val="15"/>
            </w:rPr>
            <w:t>.</w:t>
          </w:r>
          <w:r w:rsidR="00951140" w:rsidRPr="005B1464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950985">
            <w:rPr>
              <w:rFonts w:ascii="Calibri" w:hAnsi="Calibri"/>
              <w:noProof/>
              <w:sz w:val="15"/>
              <w:szCs w:val="15"/>
            </w:rPr>
            <w:t xml:space="preserve">| </w:t>
          </w:r>
          <w:r w:rsidRPr="005B1464">
            <w:rPr>
              <w:rFonts w:ascii="Calibri" w:hAnsi="Calibri"/>
              <w:noProof/>
              <w:sz w:val="15"/>
              <w:szCs w:val="15"/>
            </w:rPr>
            <w:t>IČ: 62028634 | DIČ/VAT: CZ62028634</w:t>
          </w:r>
        </w:p>
      </w:tc>
    </w:tr>
    <w:tr w:rsidR="00951140" w:rsidRPr="00F17519" w14:paraId="4A43E259" w14:textId="77777777" w:rsidTr="00950985">
      <w:tc>
        <w:tcPr>
          <w:tcW w:w="4644" w:type="dxa"/>
          <w:shd w:val="clear" w:color="auto" w:fill="auto"/>
          <w:vAlign w:val="center"/>
        </w:tcPr>
        <w:p w14:paraId="6E1C2EFF" w14:textId="77777777" w:rsidR="00951140" w:rsidRPr="00F17519" w:rsidRDefault="005B1464" w:rsidP="0007182F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C72183">
            <w:rPr>
              <w:rFonts w:ascii="Calibri" w:hAnsi="Calibri"/>
              <w:noProof/>
              <w:sz w:val="15"/>
              <w:szCs w:val="15"/>
            </w:rPr>
            <w:t xml:space="preserve"> sp. zn. 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>C 7054 vedená u Krajského soudu v Hradci Králové</w:t>
          </w:r>
        </w:p>
      </w:tc>
    </w:tr>
    <w:tr w:rsidR="00951140" w:rsidRPr="00F17519" w14:paraId="63EE33DC" w14:textId="77777777" w:rsidTr="00950985">
      <w:tc>
        <w:tcPr>
          <w:tcW w:w="4644" w:type="dxa"/>
          <w:shd w:val="clear" w:color="auto" w:fill="auto"/>
          <w:vAlign w:val="center"/>
        </w:tcPr>
        <w:p w14:paraId="294F57F6" w14:textId="77777777" w:rsidR="00951140" w:rsidRPr="00F17519" w:rsidRDefault="00C72183" w:rsidP="0007182F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Na Brně 1955, 500 06 Hradec Králové, Czech Republic </w:t>
          </w:r>
        </w:p>
      </w:tc>
    </w:tr>
    <w:tr w:rsidR="00950985" w:rsidRPr="00F17519" w14:paraId="27C9B3C5" w14:textId="77777777" w:rsidTr="00950985">
      <w:tc>
        <w:tcPr>
          <w:tcW w:w="4644" w:type="dxa"/>
          <w:shd w:val="clear" w:color="auto" w:fill="auto"/>
          <w:vAlign w:val="center"/>
        </w:tcPr>
        <w:p w14:paraId="4448614E" w14:textId="77777777" w:rsidR="00950985" w:rsidRPr="005B1464" w:rsidRDefault="00CE58FF" w:rsidP="00950985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>+420 495 712</w:t>
          </w:r>
          <w:r w:rsidR="00C72183">
            <w:rPr>
              <w:rFonts w:ascii="Calibri" w:hAnsi="Calibri"/>
              <w:noProof/>
              <w:sz w:val="15"/>
              <w:szCs w:val="15"/>
            </w:rPr>
            <w:t> </w:t>
          </w:r>
          <w:r w:rsidR="00C40D5A">
            <w:rPr>
              <w:rFonts w:ascii="Calibri" w:hAnsi="Calibri"/>
              <w:noProof/>
              <w:sz w:val="15"/>
              <w:szCs w:val="15"/>
            </w:rPr>
            <w:t>102</w:t>
          </w:r>
          <w:r w:rsidR="00C72183">
            <w:rPr>
              <w:rFonts w:ascii="Calibri" w:hAnsi="Calibri"/>
              <w:noProof/>
              <w:sz w:val="15"/>
              <w:szCs w:val="15"/>
            </w:rPr>
            <w:t xml:space="preserve"> |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C72183" w:rsidRPr="00950985">
            <w:rPr>
              <w:rFonts w:ascii="Calibri" w:hAnsi="Calibri"/>
              <w:noProof/>
              <w:sz w:val="15"/>
              <w:szCs w:val="15"/>
            </w:rPr>
            <w:t>petrof@petrof.com</w:t>
          </w:r>
          <w:r w:rsidR="00C72183">
            <w:rPr>
              <w:rFonts w:ascii="Calibri" w:hAnsi="Calibri"/>
              <w:sz w:val="15"/>
              <w:szCs w:val="15"/>
            </w:rPr>
            <w:t xml:space="preserve"> </w:t>
          </w:r>
        </w:p>
      </w:tc>
    </w:tr>
    <w:tr w:rsidR="00950985" w:rsidRPr="00F17519" w14:paraId="75A40685" w14:textId="77777777" w:rsidTr="00950985">
      <w:tc>
        <w:tcPr>
          <w:tcW w:w="4644" w:type="dxa"/>
          <w:shd w:val="clear" w:color="auto" w:fill="auto"/>
          <w:vAlign w:val="center"/>
        </w:tcPr>
        <w:p w14:paraId="00025C85" w14:textId="77777777" w:rsidR="00950985" w:rsidRPr="005B1464" w:rsidRDefault="00C72183" w:rsidP="00950985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 w:rsidRPr="005B1464">
            <w:rPr>
              <w:rFonts w:ascii="Calibri" w:hAnsi="Calibri"/>
              <w:b/>
              <w:noProof/>
              <w:sz w:val="15"/>
              <w:szCs w:val="15"/>
            </w:rPr>
            <w:t>www.petrof.com</w:t>
          </w:r>
          <w:r>
            <w:rPr>
              <w:rFonts w:ascii="Calibri" w:hAnsi="Calibri"/>
              <w:sz w:val="15"/>
              <w:szCs w:val="15"/>
            </w:rPr>
            <w:t xml:space="preserve">  </w:t>
          </w:r>
        </w:p>
      </w:tc>
    </w:tr>
  </w:tbl>
  <w:p w14:paraId="309B22F7" w14:textId="77777777" w:rsidR="007F35CC" w:rsidRDefault="000149AA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F680E1" wp14:editId="4DBAFCE6">
              <wp:simplePos x="0" y="0"/>
              <wp:positionH relativeFrom="column">
                <wp:posOffset>-4445</wp:posOffset>
              </wp:positionH>
              <wp:positionV relativeFrom="page">
                <wp:posOffset>1239450</wp:posOffset>
              </wp:positionV>
              <wp:extent cx="56880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4C84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35pt,97.6pt" to="447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" strokecolor="#b8a165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62692"/>
    <w:multiLevelType w:val="multilevel"/>
    <w:tmpl w:val="C44ABD98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320648650">
    <w:abstractNumId w:val="0"/>
  </w:num>
  <w:num w:numId="2" w16cid:durableId="596788084">
    <w:abstractNumId w:val="0"/>
  </w:num>
  <w:num w:numId="3" w16cid:durableId="1709647013">
    <w:abstractNumId w:val="0"/>
  </w:num>
  <w:num w:numId="4" w16cid:durableId="1701130171">
    <w:abstractNumId w:val="0"/>
  </w:num>
  <w:num w:numId="5" w16cid:durableId="208880556">
    <w:abstractNumId w:val="0"/>
  </w:num>
  <w:num w:numId="6" w16cid:durableId="302471881">
    <w:abstractNumId w:val="0"/>
  </w:num>
  <w:num w:numId="7" w16cid:durableId="1713650360">
    <w:abstractNumId w:val="0"/>
  </w:num>
  <w:num w:numId="8" w16cid:durableId="1704595479">
    <w:abstractNumId w:val="0"/>
  </w:num>
  <w:num w:numId="9" w16cid:durableId="91782905">
    <w:abstractNumId w:val="0"/>
  </w:num>
  <w:num w:numId="10" w16cid:durableId="818232130">
    <w:abstractNumId w:val="0"/>
  </w:num>
  <w:num w:numId="11" w16cid:durableId="582615113">
    <w:abstractNumId w:val="0"/>
  </w:num>
  <w:num w:numId="12" w16cid:durableId="811404858">
    <w:abstractNumId w:val="0"/>
  </w:num>
  <w:num w:numId="13" w16cid:durableId="796483488">
    <w:abstractNumId w:val="0"/>
  </w:num>
  <w:num w:numId="14" w16cid:durableId="1524439577">
    <w:abstractNumId w:val="0"/>
  </w:num>
  <w:num w:numId="15" w16cid:durableId="1245190556">
    <w:abstractNumId w:val="0"/>
  </w:num>
  <w:num w:numId="16" w16cid:durableId="24987833">
    <w:abstractNumId w:val="0"/>
  </w:num>
  <w:num w:numId="17" w16cid:durableId="1972051370">
    <w:abstractNumId w:val="0"/>
  </w:num>
  <w:num w:numId="18" w16cid:durableId="2064135244">
    <w:abstractNumId w:val="0"/>
  </w:num>
  <w:num w:numId="19" w16cid:durableId="1451709466">
    <w:abstractNumId w:val="0"/>
  </w:num>
  <w:num w:numId="20" w16cid:durableId="74860950">
    <w:abstractNumId w:val="0"/>
  </w:num>
  <w:num w:numId="21" w16cid:durableId="24851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b8a16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83"/>
    <w:rsid w:val="00010C0C"/>
    <w:rsid w:val="000149AA"/>
    <w:rsid w:val="00026227"/>
    <w:rsid w:val="00027FA8"/>
    <w:rsid w:val="00043D4D"/>
    <w:rsid w:val="0007182F"/>
    <w:rsid w:val="00076434"/>
    <w:rsid w:val="000A0399"/>
    <w:rsid w:val="000A4FED"/>
    <w:rsid w:val="000B05EC"/>
    <w:rsid w:val="000C4C0C"/>
    <w:rsid w:val="000E7CF2"/>
    <w:rsid w:val="000F48CB"/>
    <w:rsid w:val="0010493F"/>
    <w:rsid w:val="001061A9"/>
    <w:rsid w:val="0013738F"/>
    <w:rsid w:val="00171CBD"/>
    <w:rsid w:val="00182A57"/>
    <w:rsid w:val="00187C4B"/>
    <w:rsid w:val="001A2AD6"/>
    <w:rsid w:val="001C3D93"/>
    <w:rsid w:val="001E3102"/>
    <w:rsid w:val="00202B7B"/>
    <w:rsid w:val="002043A5"/>
    <w:rsid w:val="00252BB3"/>
    <w:rsid w:val="00277197"/>
    <w:rsid w:val="00287767"/>
    <w:rsid w:val="002B4B00"/>
    <w:rsid w:val="002C1D02"/>
    <w:rsid w:val="002D088E"/>
    <w:rsid w:val="002F7F7B"/>
    <w:rsid w:val="00304ED5"/>
    <w:rsid w:val="003203FF"/>
    <w:rsid w:val="0033177E"/>
    <w:rsid w:val="00390E98"/>
    <w:rsid w:val="003A4417"/>
    <w:rsid w:val="003E3EDB"/>
    <w:rsid w:val="003F5C8E"/>
    <w:rsid w:val="00402E3D"/>
    <w:rsid w:val="00403589"/>
    <w:rsid w:val="00417938"/>
    <w:rsid w:val="00423E40"/>
    <w:rsid w:val="00462D58"/>
    <w:rsid w:val="004B2608"/>
    <w:rsid w:val="004C4D59"/>
    <w:rsid w:val="004F26CD"/>
    <w:rsid w:val="005375F5"/>
    <w:rsid w:val="00543DA2"/>
    <w:rsid w:val="00553688"/>
    <w:rsid w:val="00553E48"/>
    <w:rsid w:val="00595283"/>
    <w:rsid w:val="00596B80"/>
    <w:rsid w:val="005B1464"/>
    <w:rsid w:val="005F1FE3"/>
    <w:rsid w:val="00601824"/>
    <w:rsid w:val="006413D1"/>
    <w:rsid w:val="00663341"/>
    <w:rsid w:val="00691707"/>
    <w:rsid w:val="006A61E0"/>
    <w:rsid w:val="007114B7"/>
    <w:rsid w:val="0071440F"/>
    <w:rsid w:val="00716B83"/>
    <w:rsid w:val="0073023D"/>
    <w:rsid w:val="00732A9E"/>
    <w:rsid w:val="00737718"/>
    <w:rsid w:val="00742CEE"/>
    <w:rsid w:val="00757CA0"/>
    <w:rsid w:val="00763626"/>
    <w:rsid w:val="00764306"/>
    <w:rsid w:val="007861E8"/>
    <w:rsid w:val="007974D4"/>
    <w:rsid w:val="007C7495"/>
    <w:rsid w:val="007D5070"/>
    <w:rsid w:val="007F35CC"/>
    <w:rsid w:val="007F6BA7"/>
    <w:rsid w:val="008315B0"/>
    <w:rsid w:val="00837EC0"/>
    <w:rsid w:val="0085217D"/>
    <w:rsid w:val="00874E26"/>
    <w:rsid w:val="00876731"/>
    <w:rsid w:val="008C763E"/>
    <w:rsid w:val="008E2C88"/>
    <w:rsid w:val="008F3EA3"/>
    <w:rsid w:val="00906B8C"/>
    <w:rsid w:val="00950985"/>
    <w:rsid w:val="00951140"/>
    <w:rsid w:val="00971B79"/>
    <w:rsid w:val="00974131"/>
    <w:rsid w:val="00981FED"/>
    <w:rsid w:val="009860DC"/>
    <w:rsid w:val="009F3D67"/>
    <w:rsid w:val="00A13C6E"/>
    <w:rsid w:val="00A356A8"/>
    <w:rsid w:val="00A377F1"/>
    <w:rsid w:val="00A47734"/>
    <w:rsid w:val="00A634C1"/>
    <w:rsid w:val="00AB7B84"/>
    <w:rsid w:val="00AC2845"/>
    <w:rsid w:val="00AE1207"/>
    <w:rsid w:val="00AF28AB"/>
    <w:rsid w:val="00AF7BA4"/>
    <w:rsid w:val="00B61E6C"/>
    <w:rsid w:val="00B82611"/>
    <w:rsid w:val="00C23388"/>
    <w:rsid w:val="00C40D5A"/>
    <w:rsid w:val="00C506DC"/>
    <w:rsid w:val="00C66D08"/>
    <w:rsid w:val="00C6774F"/>
    <w:rsid w:val="00C72183"/>
    <w:rsid w:val="00C94FDD"/>
    <w:rsid w:val="00CB30E5"/>
    <w:rsid w:val="00CD39BA"/>
    <w:rsid w:val="00CD461D"/>
    <w:rsid w:val="00CE58FF"/>
    <w:rsid w:val="00CF5198"/>
    <w:rsid w:val="00D11E76"/>
    <w:rsid w:val="00D51A46"/>
    <w:rsid w:val="00D74DC0"/>
    <w:rsid w:val="00DC766E"/>
    <w:rsid w:val="00DD29AB"/>
    <w:rsid w:val="00DF58E5"/>
    <w:rsid w:val="00E2507E"/>
    <w:rsid w:val="00E30ED1"/>
    <w:rsid w:val="00E42D73"/>
    <w:rsid w:val="00E44D11"/>
    <w:rsid w:val="00E914D5"/>
    <w:rsid w:val="00E91BBC"/>
    <w:rsid w:val="00EA28CD"/>
    <w:rsid w:val="00EB49A2"/>
    <w:rsid w:val="00EC4F85"/>
    <w:rsid w:val="00ED6F9F"/>
    <w:rsid w:val="00EE61C1"/>
    <w:rsid w:val="00F17519"/>
    <w:rsid w:val="00F4503A"/>
    <w:rsid w:val="00F6480E"/>
    <w:rsid w:val="00FC0805"/>
    <w:rsid w:val="00FD7250"/>
    <w:rsid w:val="00FE2030"/>
    <w:rsid w:val="00FF0BEC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8a165"/>
    </o:shapedefaults>
    <o:shapelayout v:ext="edit">
      <o:idmap v:ext="edit" data="2"/>
    </o:shapelayout>
  </w:shapeDefaults>
  <w:decimalSymbol w:val=","/>
  <w:listSeparator w:val=";"/>
  <w14:docId w14:val="113802B0"/>
  <w15:docId w15:val="{385CFD92-A8D7-460A-BD37-E8857A30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1440F"/>
    <w:rPr>
      <w:rFonts w:ascii="Arial" w:hAnsi="Arial"/>
    </w:rPr>
  </w:style>
  <w:style w:type="paragraph" w:styleId="Nadpis1">
    <w:name w:val="heading 1"/>
    <w:basedOn w:val="Normln"/>
    <w:next w:val="Normln"/>
    <w:qFormat/>
    <w:rsid w:val="0071440F"/>
    <w:pPr>
      <w:keepNext/>
      <w:numPr>
        <w:numId w:val="21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1440F"/>
    <w:pPr>
      <w:keepNext/>
      <w:numPr>
        <w:ilvl w:val="1"/>
        <w:numId w:val="21"/>
      </w:numPr>
      <w:spacing w:before="120" w:after="120"/>
      <w:outlineLvl w:val="1"/>
    </w:pPr>
  </w:style>
  <w:style w:type="paragraph" w:styleId="Nadpis3">
    <w:name w:val="heading 3"/>
    <w:basedOn w:val="Normln"/>
    <w:next w:val="Normln"/>
    <w:qFormat/>
    <w:rsid w:val="0071440F"/>
    <w:pPr>
      <w:keepNext/>
      <w:numPr>
        <w:ilvl w:val="2"/>
        <w:numId w:val="21"/>
      </w:numPr>
      <w:spacing w:before="120" w:after="120"/>
      <w:outlineLvl w:val="2"/>
    </w:pPr>
  </w:style>
  <w:style w:type="paragraph" w:styleId="Nadpis4">
    <w:name w:val="heading 4"/>
    <w:basedOn w:val="Normln"/>
    <w:next w:val="Normln"/>
    <w:qFormat/>
    <w:rsid w:val="0071440F"/>
    <w:pPr>
      <w:keepNext/>
      <w:numPr>
        <w:ilvl w:val="3"/>
        <w:numId w:val="21"/>
      </w:numPr>
      <w:tabs>
        <w:tab w:val="left" w:pos="1134"/>
      </w:tabs>
      <w:outlineLvl w:val="3"/>
    </w:pPr>
  </w:style>
  <w:style w:type="paragraph" w:styleId="Nadpis5">
    <w:name w:val="heading 5"/>
    <w:basedOn w:val="Normln"/>
    <w:next w:val="Normln"/>
    <w:qFormat/>
    <w:rsid w:val="0071440F"/>
    <w:pPr>
      <w:keepNext/>
      <w:numPr>
        <w:ilvl w:val="4"/>
        <w:numId w:val="2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ETROF">
    <w:name w:val="Styl PETROF"/>
    <w:basedOn w:val="Normln"/>
    <w:pPr>
      <w:spacing w:before="240"/>
      <w:ind w:firstLine="851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3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30ED1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F17519"/>
    <w:rPr>
      <w:color w:val="808080"/>
      <w:shd w:val="clear" w:color="auto" w:fill="E6E6E6"/>
    </w:rPr>
  </w:style>
  <w:style w:type="paragraph" w:styleId="Nzev">
    <w:name w:val="Title"/>
    <w:basedOn w:val="Normln"/>
    <w:next w:val="Normln"/>
    <w:link w:val="NzevChar"/>
    <w:qFormat/>
    <w:rsid w:val="0007182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7182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C4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0D5A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1C3D93"/>
  </w:style>
  <w:style w:type="character" w:customStyle="1" w:styleId="Hyperlink0">
    <w:name w:val="Hyperlink.0"/>
    <w:basedOn w:val="None"/>
    <w:rsid w:val="001C3D93"/>
    <w:rPr>
      <w:rFonts w:ascii="Calibri" w:eastAsia="Calibri" w:hAnsi="Calibri" w:cs="Calibri" w:hint="default"/>
      <w:color w:val="0000FF"/>
      <w:sz w:val="22"/>
      <w:szCs w:val="22"/>
      <w:u w:val="single" w:color="0000FF"/>
    </w:rPr>
  </w:style>
  <w:style w:type="character" w:styleId="Zdraznn">
    <w:name w:val="Emphasis"/>
    <w:basedOn w:val="Standardnpsmoodstavce"/>
    <w:uiPriority w:val="20"/>
    <w:qFormat/>
    <w:rsid w:val="00076434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7643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B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71B79"/>
    <w:rPr>
      <w:b/>
      <w:bCs/>
    </w:rPr>
  </w:style>
  <w:style w:type="character" w:styleId="Sledovanodkaz">
    <w:name w:val="FollowedHyperlink"/>
    <w:basedOn w:val="Standardnpsmoodstavce"/>
    <w:semiHidden/>
    <w:unhideWhenUsed/>
    <w:rsid w:val="00852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f.cz/pianino-p-125-m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trof.cz/petrof-art-family" TargetMode="External"/><Relationship Id="rId12" Type="http://schemas.openxmlformats.org/officeDocument/2006/relationships/hyperlink" Target="https://drive.google.com/file/d/1Sp5X14k755G0xjdf3TIUsGhr6L7J1Vqa/view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Aic1OynFRfhIjp3O0I8zwoYXNggT4sGP/view?usp=shar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petrof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rof.cz/give-me-my-nam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"Hlavičkový papír barevný"</vt:lpstr>
    </vt:vector>
  </TitlesOfParts>
  <Company>PETROF, Hradec Králové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"Hlavičkový papír barevný"</dc:title>
  <dc:creator>Mlatečková Kristýna</dc:creator>
  <cp:lastModifiedBy>Mlatečková Kristýna</cp:lastModifiedBy>
  <cp:revision>3</cp:revision>
  <cp:lastPrinted>2022-10-20T13:01:00Z</cp:lastPrinted>
  <dcterms:created xsi:type="dcterms:W3CDTF">2022-10-20T13:01:00Z</dcterms:created>
  <dcterms:modified xsi:type="dcterms:W3CDTF">2022-10-20T13:02:00Z</dcterms:modified>
</cp:coreProperties>
</file>